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6D44" w14:textId="77777777" w:rsidR="00D46B47" w:rsidRDefault="00D46B47"/>
    <w:p w14:paraId="3AF2D388" w14:textId="698401A4" w:rsidR="00C2500E" w:rsidRDefault="00C2500E" w:rsidP="00C2500E">
      <w:pPr>
        <w:tabs>
          <w:tab w:val="center" w:pos="4536"/>
          <w:tab w:val="right" w:pos="9072"/>
        </w:tabs>
        <w:rPr>
          <w:rFonts w:eastAsia="Times New Roman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4BCB8A97" wp14:editId="70C8FC4D">
                <wp:simplePos x="0" y="0"/>
                <wp:positionH relativeFrom="column">
                  <wp:posOffset>2743200</wp:posOffset>
                </wp:positionH>
                <wp:positionV relativeFrom="page">
                  <wp:posOffset>327660</wp:posOffset>
                </wp:positionV>
                <wp:extent cx="3657600" cy="2286635"/>
                <wp:effectExtent l="0" t="0" r="0" b="0"/>
                <wp:wrapSquare wrapText="left"/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0" cy="228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0AB28" w14:textId="77777777" w:rsidR="00C2500E" w:rsidRDefault="00C2500E" w:rsidP="00C2500E">
                            <w:pPr>
                              <w:tabs>
                                <w:tab w:val="left" w:pos="2880"/>
                              </w:tabs>
                              <w:ind w:right="416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B8A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in;margin-top:25.8pt;width:4in;height:18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" o:allowoverlap="f" filled="f" stroked="f">
                <o:lock v:ext="edit" aspectratio="t"/>
                <v:textbox>
                  <w:txbxContent>
                    <w:p w14:paraId="5A90AB28" w14:textId="77777777" w:rsidR="00C2500E" w:rsidRDefault="00C2500E" w:rsidP="00C2500E">
                      <w:pPr>
                        <w:tabs>
                          <w:tab w:val="left" w:pos="2880"/>
                        </w:tabs>
                        <w:ind w:right="416"/>
                      </w:pPr>
                    </w:p>
                  </w:txbxContent>
                </v:textbox>
                <w10:wrap type="square" side="left" anchory="page"/>
              </v:shape>
            </w:pict>
          </mc:Fallback>
        </mc:AlternateContent>
      </w:r>
      <w:r>
        <w:rPr>
          <w:rFonts w:eastAsia="Times New Roman" w:cs="Arial"/>
        </w:rPr>
        <w:t xml:space="preserve">HRVATSKA AGENCIJA ZA NADZOR FINANCIJSKIH USLUGA </w:t>
      </w:r>
    </w:p>
    <w:p w14:paraId="10A9D25D" w14:textId="77777777" w:rsidR="00C2500E" w:rsidRDefault="00C2500E" w:rsidP="00C2500E">
      <w:pPr>
        <w:tabs>
          <w:tab w:val="center" w:pos="4536"/>
          <w:tab w:val="right" w:pos="9072"/>
        </w:tabs>
        <w:rPr>
          <w:rFonts w:eastAsia="Times New Roman" w:cs="Arial"/>
        </w:rPr>
      </w:pPr>
      <w:r>
        <w:rPr>
          <w:rFonts w:eastAsia="Times New Roman" w:cs="Arial"/>
        </w:rPr>
        <w:t>10 000 Zagreb</w:t>
      </w:r>
    </w:p>
    <w:p w14:paraId="5DF7F7F9" w14:textId="77777777" w:rsidR="00C2500E" w:rsidRDefault="00C2500E" w:rsidP="00C2500E">
      <w:pPr>
        <w:tabs>
          <w:tab w:val="center" w:pos="4536"/>
          <w:tab w:val="right" w:pos="9072"/>
        </w:tabs>
        <w:rPr>
          <w:rFonts w:eastAsia="Times New Roman" w:cs="Arial"/>
        </w:rPr>
      </w:pPr>
      <w:r>
        <w:rPr>
          <w:rFonts w:eastAsia="Times New Roman" w:cs="Arial"/>
        </w:rPr>
        <w:t>Miramarska 24</w:t>
      </w:r>
    </w:p>
    <w:p w14:paraId="0CF10286" w14:textId="77777777" w:rsidR="00C2500E" w:rsidRDefault="00C2500E" w:rsidP="00C2500E">
      <w:pPr>
        <w:rPr>
          <w:rFonts w:eastAsia="Times New Roman"/>
          <w:lang w:eastAsia="hr-HR"/>
        </w:rPr>
      </w:pPr>
    </w:p>
    <w:p w14:paraId="14FA73D9" w14:textId="77777777" w:rsidR="00C2500E" w:rsidRDefault="00C2500E" w:rsidP="00C2500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ZAGREBAČKA BURZA d.d.</w:t>
      </w:r>
    </w:p>
    <w:p w14:paraId="673B02E7" w14:textId="77777777" w:rsidR="00C2500E" w:rsidRDefault="00C2500E" w:rsidP="00C2500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10 000 Zagreb</w:t>
      </w:r>
    </w:p>
    <w:p w14:paraId="5DEB4529" w14:textId="77777777" w:rsidR="00C2500E" w:rsidRDefault="00C2500E" w:rsidP="00C2500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Ivana Lučića 2a</w:t>
      </w:r>
    </w:p>
    <w:p w14:paraId="25C92FA8" w14:textId="394F5B3A" w:rsidR="00C2500E" w:rsidRDefault="00C2500E" w:rsidP="00C2500E">
      <w:pPr>
        <w:tabs>
          <w:tab w:val="left" w:pos="8340"/>
        </w:tabs>
        <w:jc w:val="right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                                                                             Slavonski Brod, 25.09.2025. godine</w:t>
      </w:r>
      <w:r>
        <w:rPr>
          <w:rFonts w:eastAsia="Times New Roman" w:cs="Arial"/>
          <w:lang w:eastAsia="hr-HR"/>
        </w:rPr>
        <w:tab/>
      </w:r>
    </w:p>
    <w:p w14:paraId="3235F9E1" w14:textId="77777777" w:rsidR="00C2500E" w:rsidRDefault="00C2500E" w:rsidP="00C2500E">
      <w:pPr>
        <w:ind w:right="567"/>
        <w:rPr>
          <w:rFonts w:cs="Arial"/>
          <w:lang w:eastAsia="hr-HR"/>
        </w:rPr>
      </w:pPr>
    </w:p>
    <w:p w14:paraId="5BBFE8E8" w14:textId="77777777" w:rsidR="00C2500E" w:rsidRDefault="00C2500E" w:rsidP="00C2500E">
      <w:pPr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 xml:space="preserve">Izdavatelj dionica:  ĐURO ĐAKOVIĆ Grupa d.d., Ulica 108. brigade ZNG 42, Slavonski Brod,  Republika Hrvatska, oznaka dionica DDJH, Zagrebačka burza d.d., Redovito tržite, OIB: 58828286397, </w:t>
      </w:r>
    </w:p>
    <w:p w14:paraId="6C56E0A6" w14:textId="77777777" w:rsidR="00C2500E" w:rsidRDefault="00C2500E" w:rsidP="00C2500E">
      <w:pPr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LEI : 7478000070H8IW3J9L75, ISIN : HRDDJHRA0007</w:t>
      </w:r>
    </w:p>
    <w:p w14:paraId="5BF52E5F" w14:textId="77777777" w:rsidR="00C2500E" w:rsidRDefault="00C2500E" w:rsidP="00C2500E">
      <w:pPr>
        <w:jc w:val="both"/>
        <w:rPr>
          <w:rFonts w:eastAsia="Times New Roman" w:cs="Calibri"/>
          <w:lang w:eastAsia="hr-HR"/>
        </w:rPr>
      </w:pPr>
    </w:p>
    <w:p w14:paraId="6800EC45" w14:textId="77777777" w:rsidR="00C2500E" w:rsidRDefault="00C2500E" w:rsidP="00C2500E">
      <w:pPr>
        <w:ind w:left="851" w:hanging="851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Predmet: Obavijest o sklopljenom Ugovoru</w:t>
      </w:r>
    </w:p>
    <w:p w14:paraId="0674F347" w14:textId="77777777" w:rsidR="00C2500E" w:rsidRDefault="00C2500E" w:rsidP="00C2500E">
      <w:pPr>
        <w:jc w:val="both"/>
        <w:rPr>
          <w:rFonts w:eastAsia="Times New Roman" w:cs="Calibri"/>
          <w:lang w:eastAsia="hr-HR"/>
        </w:rPr>
      </w:pPr>
    </w:p>
    <w:p w14:paraId="4FA5A6F6" w14:textId="77777777" w:rsidR="00C2500E" w:rsidRDefault="00C2500E" w:rsidP="00C2500E">
      <w:pPr>
        <w:jc w:val="both"/>
        <w:rPr>
          <w:rFonts w:eastAsia="Times New Roman" w:cs="Calibri"/>
          <w:lang w:eastAsia="hr-HR"/>
        </w:rPr>
      </w:pPr>
    </w:p>
    <w:p w14:paraId="2102FFBD" w14:textId="46E51D64" w:rsidR="00C2500E" w:rsidRDefault="00C2500E" w:rsidP="00C2500E">
      <w:pPr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Ovim putem obavještavamo investicijsku javnost da su Đuro Đaković Specijalna vozila d.d., društvo u sastavu grupacije ĐURO ĐAKOVIĆ i njemački naručitelj ugovorili proizvodnju i isporuku teretnih vagona </w:t>
      </w:r>
      <w:r>
        <w:rPr>
          <w:rFonts w:eastAsia="Times New Roman" w:cs="Arial"/>
          <w:lang w:val="en-GB" w:eastAsia="hr-HR"/>
        </w:rPr>
        <w:t xml:space="preserve">Slnps </w:t>
      </w:r>
      <w:r>
        <w:rPr>
          <w:rFonts w:eastAsia="Times New Roman" w:cs="Arial"/>
          <w:lang w:eastAsia="hr-HR"/>
        </w:rPr>
        <w:t xml:space="preserve">u vrijednosti od </w:t>
      </w:r>
      <w:r w:rsidR="00F51CE1">
        <w:rPr>
          <w:rFonts w:eastAsia="Times New Roman" w:cs="Arial"/>
          <w:lang w:eastAsia="hr-HR"/>
        </w:rPr>
        <w:t>cca 11</w:t>
      </w:r>
      <w:r>
        <w:rPr>
          <w:rFonts w:eastAsia="Times New Roman" w:cs="Arial"/>
          <w:lang w:eastAsia="hr-HR"/>
        </w:rPr>
        <w:t xml:space="preserve"> milijuna EUR. </w:t>
      </w:r>
    </w:p>
    <w:p w14:paraId="0B19BD5F" w14:textId="63F194DC" w:rsidR="00C2500E" w:rsidRDefault="00C2500E" w:rsidP="00C2500E">
      <w:pPr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Isporuka vagona planirana je</w:t>
      </w:r>
      <w:r w:rsidR="00C8081E">
        <w:rPr>
          <w:rFonts w:eastAsia="Times New Roman" w:cs="Arial"/>
          <w:lang w:eastAsia="hr-HR"/>
        </w:rPr>
        <w:t xml:space="preserve"> u </w:t>
      </w:r>
      <w:r w:rsidR="00F51CE1">
        <w:rPr>
          <w:rFonts w:eastAsia="Times New Roman" w:cs="Arial"/>
          <w:lang w:val="en-GB" w:eastAsia="hr-HR"/>
        </w:rPr>
        <w:t xml:space="preserve">4. kvartalu </w:t>
      </w:r>
      <w:r w:rsidR="00C8081E" w:rsidRPr="00C8081E">
        <w:rPr>
          <w:rFonts w:eastAsia="Times New Roman" w:cs="Arial"/>
          <w:lang w:val="en-GB" w:eastAsia="hr-HR"/>
        </w:rPr>
        <w:t xml:space="preserve">2025 </w:t>
      </w:r>
      <w:r w:rsidR="00C8081E">
        <w:rPr>
          <w:rFonts w:eastAsia="Times New Roman" w:cs="Arial"/>
          <w:lang w:val="en-GB" w:eastAsia="hr-HR"/>
        </w:rPr>
        <w:t xml:space="preserve">i </w:t>
      </w:r>
      <w:r w:rsidR="00F51CE1">
        <w:rPr>
          <w:rFonts w:eastAsia="Times New Roman" w:cs="Arial"/>
          <w:lang w:val="en-GB" w:eastAsia="hr-HR"/>
        </w:rPr>
        <w:t xml:space="preserve">1. kvartalu </w:t>
      </w:r>
      <w:r w:rsidR="00C8081E" w:rsidRPr="00C8081E">
        <w:rPr>
          <w:rFonts w:eastAsia="Times New Roman" w:cs="Arial"/>
          <w:lang w:val="en-GB" w:eastAsia="hr-HR"/>
        </w:rPr>
        <w:t>2026</w:t>
      </w:r>
      <w:r>
        <w:rPr>
          <w:rFonts w:eastAsia="Times New Roman" w:cs="Arial"/>
          <w:lang w:eastAsia="hr-HR"/>
        </w:rPr>
        <w:t>.</w:t>
      </w:r>
    </w:p>
    <w:p w14:paraId="75829277" w14:textId="77777777" w:rsidR="00C2500E" w:rsidRDefault="00C2500E" w:rsidP="00C2500E">
      <w:pPr>
        <w:jc w:val="both"/>
        <w:rPr>
          <w:rFonts w:eastAsia="Times New Roman" w:cs="Calibri"/>
          <w:lang w:eastAsia="hr-HR"/>
        </w:rPr>
      </w:pPr>
    </w:p>
    <w:p w14:paraId="2D39DED6" w14:textId="77777777" w:rsidR="00C2500E" w:rsidRDefault="00C2500E" w:rsidP="00C2500E">
      <w:pPr>
        <w:jc w:val="right"/>
      </w:pPr>
      <w:r>
        <w:rPr>
          <w:rFonts w:eastAsia="Times New Roman"/>
          <w:lang w:eastAsia="hr-HR"/>
        </w:rPr>
        <w:t>Đuro Đaković Grupa d.d.</w:t>
      </w:r>
    </w:p>
    <w:p w14:paraId="2026781C" w14:textId="77777777" w:rsidR="00C2500E" w:rsidRDefault="00C2500E" w:rsidP="00C2500E"/>
    <w:p w14:paraId="7EDA7EC5" w14:textId="77777777" w:rsidR="00C2500E" w:rsidRDefault="00C2500E" w:rsidP="00C2500E"/>
    <w:p w14:paraId="0A6869BA" w14:textId="77777777" w:rsidR="005F33FB" w:rsidRPr="005F33FB" w:rsidRDefault="005F33FB" w:rsidP="005F33FB"/>
    <w:p w14:paraId="26B2E6E1" w14:textId="77777777" w:rsidR="005F33FB" w:rsidRPr="005F33FB" w:rsidRDefault="005F33FB" w:rsidP="005F33FB"/>
    <w:p w14:paraId="38500308" w14:textId="77777777" w:rsidR="005F33FB" w:rsidRPr="005F33FB" w:rsidRDefault="005F33FB" w:rsidP="005F33FB"/>
    <w:p w14:paraId="709113B5" w14:textId="77777777" w:rsidR="005F33FB" w:rsidRPr="005F33FB" w:rsidRDefault="005F33FB" w:rsidP="005F33FB"/>
    <w:p w14:paraId="08AE03BD" w14:textId="77777777" w:rsidR="005F33FB" w:rsidRPr="005F33FB" w:rsidRDefault="005F33FB" w:rsidP="005F33FB"/>
    <w:p w14:paraId="16D21C3D" w14:textId="77777777" w:rsidR="005F33FB" w:rsidRPr="005F33FB" w:rsidRDefault="005F33FB" w:rsidP="005F33FB"/>
    <w:p w14:paraId="15921AF1" w14:textId="77777777" w:rsidR="005F33FB" w:rsidRPr="005F33FB" w:rsidRDefault="005F33FB" w:rsidP="005F33FB"/>
    <w:p w14:paraId="21204DAB" w14:textId="77777777" w:rsidR="005F33FB" w:rsidRPr="005F33FB" w:rsidRDefault="005F33FB" w:rsidP="005F33FB"/>
    <w:p w14:paraId="6F5062D9" w14:textId="77777777" w:rsidR="005F33FB" w:rsidRPr="005F33FB" w:rsidRDefault="005F33FB" w:rsidP="005F33FB"/>
    <w:p w14:paraId="79ED14D7" w14:textId="77777777" w:rsidR="005F33FB" w:rsidRPr="005F33FB" w:rsidRDefault="005F33FB" w:rsidP="005F33FB"/>
    <w:p w14:paraId="17457F9C" w14:textId="77777777" w:rsidR="005F33FB" w:rsidRPr="005F33FB" w:rsidRDefault="005F33FB" w:rsidP="005F33FB"/>
    <w:p w14:paraId="603D2EC1" w14:textId="77777777" w:rsidR="005F33FB" w:rsidRPr="005F33FB" w:rsidRDefault="005F33FB" w:rsidP="005F33FB"/>
    <w:p w14:paraId="26378CF7" w14:textId="77777777" w:rsidR="005F33FB" w:rsidRPr="005F33FB" w:rsidRDefault="005F33FB" w:rsidP="005F33FB"/>
    <w:p w14:paraId="3C2793F5" w14:textId="77777777" w:rsidR="005F33FB" w:rsidRPr="005F33FB" w:rsidRDefault="005F33FB" w:rsidP="005F33FB"/>
    <w:p w14:paraId="5563E8A2" w14:textId="77777777" w:rsidR="005F33FB" w:rsidRPr="005F33FB" w:rsidRDefault="005F33FB" w:rsidP="005F33FB"/>
    <w:p w14:paraId="74E06564" w14:textId="77777777" w:rsidR="005F33FB" w:rsidRPr="005F33FB" w:rsidRDefault="005F33FB" w:rsidP="005F33FB"/>
    <w:p w14:paraId="5F9EA5A9" w14:textId="77777777" w:rsidR="005F33FB" w:rsidRPr="005F33FB" w:rsidRDefault="005F33FB" w:rsidP="005F33FB"/>
    <w:p w14:paraId="644639CE" w14:textId="77777777" w:rsidR="005F33FB" w:rsidRPr="005F33FB" w:rsidRDefault="005F33FB" w:rsidP="005F33FB"/>
    <w:sectPr w:rsidR="005F33FB" w:rsidRPr="005F33FB" w:rsidSect="005F3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16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9FC2" w14:textId="77777777" w:rsidR="001032C6" w:rsidRDefault="001032C6" w:rsidP="00D46B47">
      <w:r>
        <w:separator/>
      </w:r>
    </w:p>
  </w:endnote>
  <w:endnote w:type="continuationSeparator" w:id="0">
    <w:p w14:paraId="086FBD2B" w14:textId="77777777" w:rsidR="001032C6" w:rsidRDefault="001032C6" w:rsidP="00D4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033F" w14:textId="77777777" w:rsidR="00590D61" w:rsidRDefault="00590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E2CE" w14:textId="77777777" w:rsidR="006167E1" w:rsidRDefault="00386080" w:rsidP="00386080">
    <w:pPr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DB6BD2" wp14:editId="2521155C">
          <wp:simplePos x="0" y="0"/>
          <wp:positionH relativeFrom="column">
            <wp:posOffset>-902677</wp:posOffset>
          </wp:positionH>
          <wp:positionV relativeFrom="page">
            <wp:posOffset>6348046</wp:posOffset>
          </wp:positionV>
          <wp:extent cx="7543932" cy="4337998"/>
          <wp:effectExtent l="0" t="0" r="0" b="5715"/>
          <wp:wrapNone/>
          <wp:docPr id="94341131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411317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932" cy="4337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C848" w14:textId="77777777" w:rsidR="00590D61" w:rsidRDefault="00590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B45E" w14:textId="77777777" w:rsidR="001032C6" w:rsidRDefault="001032C6" w:rsidP="00D46B47">
      <w:r>
        <w:separator/>
      </w:r>
    </w:p>
  </w:footnote>
  <w:footnote w:type="continuationSeparator" w:id="0">
    <w:p w14:paraId="591E505D" w14:textId="77777777" w:rsidR="001032C6" w:rsidRDefault="001032C6" w:rsidP="00D4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E50A" w14:textId="77777777" w:rsidR="00590D61" w:rsidRDefault="00590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601E" w14:textId="77777777" w:rsidR="00D46B47" w:rsidRDefault="006167E1" w:rsidP="006167E1">
    <w:pPr>
      <w:pStyle w:val="Header"/>
      <w:tabs>
        <w:tab w:val="clear" w:pos="4513"/>
        <w:tab w:val="clear" w:pos="9026"/>
        <w:tab w:val="left" w:pos="36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AA230B3" wp14:editId="61FA6012">
          <wp:simplePos x="0" y="0"/>
          <wp:positionH relativeFrom="column">
            <wp:posOffset>-902677</wp:posOffset>
          </wp:positionH>
          <wp:positionV relativeFrom="page">
            <wp:posOffset>0</wp:posOffset>
          </wp:positionV>
          <wp:extent cx="7540262" cy="1101599"/>
          <wp:effectExtent l="0" t="0" r="0" b="0"/>
          <wp:wrapNone/>
          <wp:docPr id="3917496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4969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62" cy="110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3DE" w14:textId="77777777" w:rsidR="00590D61" w:rsidRDefault="00590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D0DCE"/>
    <w:multiLevelType w:val="multilevel"/>
    <w:tmpl w:val="9964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BD7D28"/>
    <w:multiLevelType w:val="multilevel"/>
    <w:tmpl w:val="8EA2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1624724">
    <w:abstractNumId w:val="0"/>
  </w:num>
  <w:num w:numId="2" w16cid:durableId="201826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47"/>
    <w:rsid w:val="00041C17"/>
    <w:rsid w:val="00043DE3"/>
    <w:rsid w:val="000C6B72"/>
    <w:rsid w:val="000F41BA"/>
    <w:rsid w:val="001032C6"/>
    <w:rsid w:val="001529F9"/>
    <w:rsid w:val="00184550"/>
    <w:rsid w:val="001F63C6"/>
    <w:rsid w:val="0021742D"/>
    <w:rsid w:val="00257F45"/>
    <w:rsid w:val="00292148"/>
    <w:rsid w:val="00386080"/>
    <w:rsid w:val="0046240B"/>
    <w:rsid w:val="00521AA7"/>
    <w:rsid w:val="00590D61"/>
    <w:rsid w:val="005B320F"/>
    <w:rsid w:val="005F33FB"/>
    <w:rsid w:val="006167E1"/>
    <w:rsid w:val="0072166B"/>
    <w:rsid w:val="0072437D"/>
    <w:rsid w:val="007D0E79"/>
    <w:rsid w:val="00844EB2"/>
    <w:rsid w:val="009A3F95"/>
    <w:rsid w:val="00A77B74"/>
    <w:rsid w:val="00AC415F"/>
    <w:rsid w:val="00AE00EB"/>
    <w:rsid w:val="00B80823"/>
    <w:rsid w:val="00C2500E"/>
    <w:rsid w:val="00C8081E"/>
    <w:rsid w:val="00CC5045"/>
    <w:rsid w:val="00CE1E1E"/>
    <w:rsid w:val="00D46B47"/>
    <w:rsid w:val="00D47C28"/>
    <w:rsid w:val="00D51087"/>
    <w:rsid w:val="00E56261"/>
    <w:rsid w:val="00EE5F5D"/>
    <w:rsid w:val="00F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E9426"/>
  <w15:chartTrackingRefBased/>
  <w15:docId w15:val="{3F0E5ECC-4335-AD4E-B22F-48364236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B47"/>
  </w:style>
  <w:style w:type="paragraph" w:styleId="Footer">
    <w:name w:val="footer"/>
    <w:basedOn w:val="Normal"/>
    <w:link w:val="Foot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852F5-A144-0D46-B94E-FEF1E6E9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763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Zubak Marijana</cp:lastModifiedBy>
  <cp:revision>4</cp:revision>
  <dcterms:created xsi:type="dcterms:W3CDTF">2025-09-25T06:29:00Z</dcterms:created>
  <dcterms:modified xsi:type="dcterms:W3CDTF">2025-09-25T06:35:00Z</dcterms:modified>
</cp:coreProperties>
</file>